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0" w:hanging="0"/>
        <w:jc w:val="center"/>
        <w:rPr>
          <w:sz w:val="18"/>
          <w:szCs w:val="18"/>
        </w:rPr>
      </w:pPr>
      <w:r>
        <w:rPr>
          <w:b/>
          <w:bCs/>
          <w:sz w:val="18"/>
          <w:szCs w:val="18"/>
          <w:u w:val="single"/>
        </w:rPr>
        <w:t>Wester Loch Ewe Community Council (WLECC)</w:t>
      </w:r>
    </w:p>
    <w:p>
      <w:pPr>
        <w:pStyle w:val="Normal"/>
        <w:jc w:val="center"/>
        <w:rPr>
          <w:sz w:val="18"/>
          <w:szCs w:val="18"/>
        </w:rPr>
      </w:pPr>
      <w:r>
        <w:rPr>
          <w:sz w:val="18"/>
          <w:szCs w:val="18"/>
        </w:rPr>
      </w:r>
    </w:p>
    <w:p>
      <w:pPr>
        <w:pStyle w:val="Normal"/>
        <w:jc w:val="center"/>
        <w:rPr>
          <w:sz w:val="18"/>
          <w:szCs w:val="18"/>
        </w:rPr>
      </w:pPr>
      <w:r>
        <w:rPr>
          <w:sz w:val="18"/>
          <w:szCs w:val="18"/>
        </w:rPr>
        <w:t>Summary</w:t>
      </w:r>
      <w:r>
        <w:rPr>
          <w:sz w:val="18"/>
          <w:szCs w:val="18"/>
        </w:rPr>
        <w:t xml:space="preserve"> of ordinary meeting held at 7.30pm on 2 July in Inverasdale School.</w:t>
        <w:br/>
      </w:r>
    </w:p>
    <w:p>
      <w:pPr>
        <w:pStyle w:val="Normal"/>
        <w:jc w:val="left"/>
        <w:rPr/>
      </w:pPr>
      <w:r>
        <w:rPr>
          <w:color w:val="00000A"/>
          <w:sz w:val="18"/>
          <w:szCs w:val="18"/>
        </w:rPr>
        <w:t>1.  Matters Arising From Previous Meeting.</w:t>
      </w:r>
    </w:p>
    <w:p>
      <w:pPr>
        <w:pStyle w:val="Normal"/>
        <w:numPr>
          <w:ilvl w:val="0"/>
          <w:numId w:val="0"/>
        </w:numPr>
        <w:ind w:left="0" w:hanging="0"/>
        <w:rPr>
          <w:rFonts w:ascii="Verdana" w:hAnsi="Verdana"/>
          <w:sz w:val="18"/>
          <w:szCs w:val="18"/>
        </w:rPr>
      </w:pPr>
      <w:r>
        <w:rPr>
          <w:sz w:val="18"/>
          <w:szCs w:val="18"/>
        </w:rPr>
      </w:r>
    </w:p>
    <w:p>
      <w:pPr>
        <w:pStyle w:val="Normal"/>
        <w:numPr>
          <w:ilvl w:val="0"/>
          <w:numId w:val="0"/>
        </w:numPr>
        <w:ind w:left="720" w:hanging="0"/>
        <w:rPr>
          <w:sz w:val="18"/>
          <w:szCs w:val="18"/>
        </w:rPr>
      </w:pPr>
      <w:r>
        <w:rPr>
          <w:color w:val="00000A"/>
          <w:sz w:val="18"/>
          <w:szCs w:val="18"/>
        </w:rPr>
        <w:t>1</w:t>
      </w:r>
      <w:r>
        <w:rPr>
          <w:color w:val="00000A"/>
          <w:sz w:val="18"/>
          <w:szCs w:val="18"/>
        </w:rPr>
        <w:t xml:space="preserve">.1 Pictish Stone protection and Red Smiddy interpretive facility.  </w:t>
      </w:r>
      <w:r>
        <w:rPr>
          <w:color w:val="00000A"/>
          <w:sz w:val="18"/>
          <w:szCs w:val="18"/>
        </w:rPr>
        <w:t xml:space="preserve">We are working out the conservation work costs for </w:t>
      </w:r>
      <w:r>
        <w:rPr>
          <w:rFonts w:ascii="Helvetica Neue" w:hAnsi="Helvetica Neue"/>
          <w:b w:val="false"/>
          <w:i w:val="false"/>
          <w:caps w:val="false"/>
          <w:smallCaps w:val="false"/>
          <w:color w:val="00000A"/>
          <w:sz w:val="18"/>
          <w:szCs w:val="18"/>
        </w:rPr>
        <w:t xml:space="preserve">the Pictish Stone.  </w:t>
      </w:r>
      <w:r>
        <w:rPr>
          <w:rFonts w:ascii="Helvetica Neue" w:hAnsi="Helvetica Neue"/>
          <w:b w:val="false"/>
          <w:i w:val="false"/>
          <w:caps w:val="false"/>
          <w:smallCaps w:val="false"/>
          <w:color w:val="00000A"/>
          <w:sz w:val="18"/>
          <w:szCs w:val="18"/>
        </w:rPr>
        <w:t>Re</w:t>
      </w:r>
      <w:r>
        <w:rPr>
          <w:b w:val="false"/>
          <w:i w:val="false"/>
          <w:caps w:val="false"/>
          <w:smallCaps w:val="false"/>
          <w:color w:val="000000"/>
          <w:sz w:val="18"/>
          <w:szCs w:val="18"/>
        </w:rPr>
        <w:t xml:space="preserve">garding the Red Smiddy work, </w:t>
      </w:r>
      <w:r>
        <w:rPr>
          <w:b w:val="false"/>
          <w:i w:val="false"/>
          <w:caps w:val="false"/>
          <w:smallCaps w:val="false"/>
          <w:color w:val="000000"/>
          <w:sz w:val="18"/>
          <w:szCs w:val="18"/>
        </w:rPr>
        <w:t>we have s</w:t>
      </w:r>
      <w:r>
        <w:rPr>
          <w:b w:val="false"/>
          <w:i w:val="false"/>
          <w:caps w:val="false"/>
          <w:smallCaps w:val="false"/>
          <w:color w:val="000000"/>
          <w:sz w:val="18"/>
          <w:szCs w:val="18"/>
        </w:rPr>
        <w:t xml:space="preserve">ubmitted an improved sketch of the plinth with measurements.  Historic Environment Scotland seem happy with the proposal </w:t>
      </w:r>
      <w:r>
        <w:rPr>
          <w:b w:val="false"/>
          <w:i w:val="false"/>
          <w:caps w:val="false"/>
          <w:smallCaps w:val="false"/>
          <w:color w:val="000000"/>
          <w:sz w:val="18"/>
          <w:szCs w:val="18"/>
        </w:rPr>
        <w:t>provided we keep the foundations to a mini</w:t>
      </w:r>
      <w:r>
        <w:rPr>
          <w:b w:val="false"/>
          <w:i w:val="false"/>
          <w:caps w:val="false"/>
          <w:smallCaps w:val="false"/>
          <w:color w:val="000000"/>
          <w:sz w:val="18"/>
          <w:szCs w:val="18"/>
        </w:rPr>
        <w:t>mal depth.</w:t>
      </w:r>
      <w:r>
        <w:rPr>
          <w:color w:val="00000A"/>
          <w:sz w:val="18"/>
          <w:szCs w:val="18"/>
        </w:rPr>
        <w:br/>
      </w:r>
    </w:p>
    <w:p>
      <w:pPr>
        <w:pStyle w:val="Normal"/>
        <w:numPr>
          <w:ilvl w:val="0"/>
          <w:numId w:val="0"/>
        </w:numPr>
        <w:ind w:left="720" w:hanging="0"/>
        <w:rPr>
          <w:sz w:val="18"/>
          <w:szCs w:val="18"/>
        </w:rPr>
      </w:pPr>
      <w:r>
        <w:rPr>
          <w:color w:val="00000A"/>
          <w:sz w:val="18"/>
          <w:szCs w:val="18"/>
        </w:rPr>
        <w:t>1</w:t>
      </w:r>
      <w:r>
        <w:rPr>
          <w:color w:val="00000A"/>
          <w:sz w:val="18"/>
          <w:szCs w:val="18"/>
        </w:rPr>
        <w:t xml:space="preserve">.2 Sheep in Poolewe Burial Ground:  </w:t>
      </w:r>
      <w:r>
        <w:rPr>
          <w:color w:val="00000A"/>
          <w:sz w:val="18"/>
          <w:szCs w:val="18"/>
        </w:rPr>
        <w:t>We met w</w:t>
      </w:r>
      <w:r>
        <w:rPr>
          <w:color w:val="00000A"/>
          <w:sz w:val="18"/>
          <w:szCs w:val="18"/>
        </w:rPr>
        <w:t xml:space="preserve">ith HC to progress the matter </w:t>
      </w:r>
      <w:r>
        <w:rPr>
          <w:color w:val="00000A"/>
          <w:sz w:val="18"/>
          <w:szCs w:val="18"/>
        </w:rPr>
        <w:t xml:space="preserve">and were told </w:t>
      </w:r>
      <w:r>
        <w:rPr>
          <w:color w:val="00000A"/>
          <w:sz w:val="18"/>
          <w:szCs w:val="18"/>
        </w:rPr>
        <w:t xml:space="preserve">that funding is not a problem.  </w:t>
      </w:r>
      <w:r>
        <w:rPr>
          <w:color w:val="00000A"/>
          <w:sz w:val="18"/>
          <w:szCs w:val="18"/>
        </w:rPr>
        <w:t>However there are</w:t>
      </w:r>
      <w:r>
        <w:rPr>
          <w:color w:val="00000A"/>
          <w:sz w:val="18"/>
          <w:szCs w:val="18"/>
        </w:rPr>
        <w:t xml:space="preserve"> some doubts about our preferred solution (to reinstate the wire fence on top of the wall) so we will seek support from Historic Environment Scotland to get the matter resolved.  It was agreed by those present that a long term plan is required to manage the trees in the burial ground which are causing damage to the walls.</w:t>
      </w:r>
    </w:p>
    <w:p>
      <w:pPr>
        <w:pStyle w:val="Normal"/>
        <w:numPr>
          <w:ilvl w:val="0"/>
          <w:numId w:val="0"/>
        </w:numPr>
        <w:ind w:left="720" w:hanging="0"/>
        <w:rPr>
          <w:sz w:val="18"/>
          <w:szCs w:val="18"/>
        </w:rPr>
      </w:pPr>
      <w:r>
        <w:rPr>
          <w:b/>
          <w:bCs/>
          <w:color w:val="00000A"/>
          <w:sz w:val="18"/>
          <w:szCs w:val="18"/>
        </w:rPr>
        <w:br/>
      </w:r>
      <w:r>
        <w:rPr>
          <w:b w:val="false"/>
          <w:bCs w:val="false"/>
          <w:color w:val="00000A"/>
          <w:sz w:val="18"/>
          <w:szCs w:val="18"/>
        </w:rPr>
        <w:t>1</w:t>
      </w:r>
      <w:r>
        <w:rPr>
          <w:color w:val="00000A"/>
          <w:sz w:val="18"/>
          <w:szCs w:val="18"/>
        </w:rPr>
        <w:t>.3  Deer management update.  We are waiting for a visit from NatureScot.</w:t>
      </w:r>
      <w:r>
        <w:rPr>
          <w:b/>
          <w:bCs/>
          <w:color w:val="00000A"/>
          <w:sz w:val="18"/>
          <w:szCs w:val="18"/>
        </w:rPr>
        <w:br/>
      </w:r>
      <w:r>
        <w:rPr>
          <w:b w:val="false"/>
          <w:bCs w:val="false"/>
          <w:color w:val="00000A"/>
          <w:sz w:val="18"/>
          <w:szCs w:val="18"/>
        </w:rPr>
        <w:br/>
      </w:r>
      <w:r>
        <w:rPr>
          <w:b w:val="false"/>
          <w:bCs w:val="false"/>
          <w:color w:val="00000A"/>
          <w:sz w:val="18"/>
          <w:szCs w:val="18"/>
        </w:rPr>
        <w:t>1</w:t>
      </w:r>
      <w:r>
        <w:rPr>
          <w:b w:val="false"/>
          <w:bCs w:val="false"/>
          <w:color w:val="00000A"/>
          <w:sz w:val="18"/>
          <w:szCs w:val="18"/>
        </w:rPr>
        <w:t>.4  Poolewe football field.  The materials for the fence repairs are in place and we are waiting for the repair work to be done by HC.</w:t>
        <w:br/>
        <w:br/>
      </w:r>
      <w:r>
        <w:rPr>
          <w:b w:val="false"/>
          <w:bCs w:val="false"/>
          <w:color w:val="00000A"/>
          <w:sz w:val="18"/>
          <w:szCs w:val="18"/>
        </w:rPr>
        <w:t>1</w:t>
      </w:r>
      <w:r>
        <w:rPr>
          <w:b w:val="false"/>
          <w:bCs w:val="false"/>
          <w:color w:val="00000A"/>
          <w:sz w:val="18"/>
          <w:szCs w:val="18"/>
        </w:rPr>
        <w:t>.</w:t>
      </w:r>
      <w:r>
        <w:rPr>
          <w:b w:val="false"/>
          <w:bCs w:val="false"/>
          <w:color w:val="00000A"/>
          <w:sz w:val="18"/>
          <w:szCs w:val="18"/>
        </w:rPr>
        <w:t>5</w:t>
      </w:r>
      <w:r>
        <w:rPr>
          <w:b w:val="false"/>
          <w:bCs w:val="false"/>
          <w:color w:val="00000A"/>
          <w:sz w:val="18"/>
          <w:szCs w:val="18"/>
        </w:rPr>
        <w:t xml:space="preserve">  Gairloch affordable housing initiative.  We sent a letter of support for the group’s efforts to secure funding to employ a housing officer.  After discussion we agreed to continue to participate in the forming of the planned housing body and make a decision about our longer term involvement once the structure and governance of the body is established.</w:t>
        <w:br/>
        <w:br/>
      </w:r>
      <w:r>
        <w:rPr>
          <w:b w:val="false"/>
          <w:bCs w:val="false"/>
          <w:color w:val="00000A"/>
          <w:sz w:val="18"/>
          <w:szCs w:val="18"/>
        </w:rPr>
        <w:t>1</w:t>
      </w:r>
      <w:r>
        <w:rPr>
          <w:b w:val="false"/>
          <w:bCs w:val="false"/>
          <w:color w:val="00000A"/>
          <w:sz w:val="18"/>
          <w:szCs w:val="18"/>
        </w:rPr>
        <w:t>.</w:t>
      </w:r>
      <w:r>
        <w:rPr>
          <w:b w:val="false"/>
          <w:bCs w:val="false"/>
          <w:color w:val="00000A"/>
          <w:sz w:val="18"/>
          <w:szCs w:val="18"/>
        </w:rPr>
        <w:t>6</w:t>
      </w:r>
      <w:r>
        <w:rPr>
          <w:b w:val="false"/>
          <w:bCs w:val="false"/>
          <w:color w:val="00000A"/>
          <w:sz w:val="18"/>
          <w:szCs w:val="18"/>
        </w:rPr>
        <w:t xml:space="preserve"> Westerbus timetable.  We agreed to request the timing of the morning bus be adjusted to meet the Ullapool one at Braemore, subject to agreement from our neighbouring community councils.</w:t>
      </w:r>
    </w:p>
    <w:p>
      <w:pPr>
        <w:pStyle w:val="Normal"/>
        <w:numPr>
          <w:ilvl w:val="0"/>
          <w:numId w:val="0"/>
        </w:numPr>
        <w:ind w:left="720" w:hanging="0"/>
        <w:rPr>
          <w:sz w:val="18"/>
          <w:szCs w:val="18"/>
        </w:rPr>
      </w:pPr>
      <w:r>
        <w:rPr>
          <w:sz w:val="18"/>
          <w:szCs w:val="18"/>
        </w:rPr>
      </w:r>
    </w:p>
    <w:p>
      <w:pPr>
        <w:pStyle w:val="Normal"/>
        <w:numPr>
          <w:ilvl w:val="0"/>
          <w:numId w:val="0"/>
        </w:numPr>
        <w:ind w:left="720" w:hanging="0"/>
        <w:rPr>
          <w:sz w:val="18"/>
          <w:szCs w:val="18"/>
        </w:rPr>
      </w:pPr>
      <w:r>
        <w:rPr>
          <w:b w:val="false"/>
          <w:bCs w:val="false"/>
          <w:color w:val="00000A"/>
          <w:sz w:val="18"/>
          <w:szCs w:val="18"/>
        </w:rPr>
        <w:t>1</w:t>
      </w:r>
      <w:r>
        <w:rPr>
          <w:b w:val="false"/>
          <w:bCs w:val="false"/>
          <w:color w:val="00000A"/>
          <w:sz w:val="18"/>
          <w:szCs w:val="18"/>
        </w:rPr>
        <w:t>.</w:t>
      </w:r>
      <w:r>
        <w:rPr>
          <w:b w:val="false"/>
          <w:bCs w:val="false"/>
          <w:color w:val="00000A"/>
          <w:sz w:val="18"/>
          <w:szCs w:val="18"/>
        </w:rPr>
        <w:t>7</w:t>
      </w:r>
      <w:r>
        <w:rPr>
          <w:b w:val="false"/>
          <w:bCs w:val="false"/>
          <w:color w:val="00000A"/>
          <w:sz w:val="18"/>
          <w:szCs w:val="18"/>
        </w:rPr>
        <w:t xml:space="preserve">  Poolewe village signage.  This requires to be finalised.  We also plan to experiment with inviting donations for the community by stickers on amenities such as benches and the bike repair station.</w:t>
      </w:r>
    </w:p>
    <w:p>
      <w:pPr>
        <w:pStyle w:val="Normal"/>
        <w:numPr>
          <w:ilvl w:val="0"/>
          <w:numId w:val="0"/>
        </w:numPr>
        <w:ind w:left="0" w:hanging="0"/>
        <w:rPr>
          <w:sz w:val="18"/>
          <w:szCs w:val="18"/>
        </w:rPr>
      </w:pPr>
      <w:r>
        <w:rPr>
          <w:b w:val="false"/>
          <w:bCs w:val="false"/>
          <w:color w:val="00000A"/>
          <w:sz w:val="18"/>
          <w:szCs w:val="18"/>
        </w:rPr>
        <w:br/>
      </w:r>
      <w:r>
        <w:rPr>
          <w:b w:val="false"/>
          <w:bCs w:val="false"/>
          <w:color w:val="00000A"/>
          <w:sz w:val="18"/>
          <w:szCs w:val="18"/>
        </w:rPr>
        <w:t>2</w:t>
      </w:r>
      <w:r>
        <w:rPr>
          <w:color w:val="00000A"/>
          <w:sz w:val="18"/>
          <w:szCs w:val="18"/>
        </w:rPr>
        <w:t xml:space="preserve">.  Roads.  HC have completed some resurfacing work along the Poolewe seafront at the campsite which is very welcome.  However, this work has highlighted problems which we have been observing for some time in the way this type of work is executed.  There does not appear to be a proper system in place for making best use of the surplus material and it ends up being used in lower priority locations.  </w:t>
      </w:r>
      <w:r>
        <w:rPr>
          <w:color w:val="00000A"/>
          <w:sz w:val="18"/>
          <w:szCs w:val="18"/>
        </w:rPr>
        <w:t xml:space="preserve">We will bring this up with HC Roads </w:t>
      </w:r>
      <w:r>
        <w:rPr>
          <w:color w:val="00000A"/>
          <w:sz w:val="18"/>
          <w:szCs w:val="18"/>
        </w:rPr>
        <w:t>management at a senior level.</w:t>
        <w:br/>
      </w:r>
    </w:p>
    <w:p>
      <w:pPr>
        <w:pStyle w:val="Normal"/>
        <w:numPr>
          <w:ilvl w:val="0"/>
          <w:numId w:val="0"/>
        </w:numPr>
        <w:ind w:left="0" w:hanging="0"/>
        <w:rPr>
          <w:color w:val="00000A"/>
          <w:sz w:val="18"/>
          <w:szCs w:val="18"/>
        </w:rPr>
      </w:pPr>
      <w:r>
        <w:rPr>
          <w:color w:val="00000A"/>
          <w:sz w:val="18"/>
          <w:szCs w:val="18"/>
        </w:rPr>
        <w:t>3</w:t>
      </w:r>
      <w:r>
        <w:rPr>
          <w:color w:val="00000A"/>
          <w:sz w:val="18"/>
          <w:szCs w:val="18"/>
        </w:rPr>
        <w:t xml:space="preserve">. Wester Loch Ewe helipad and land acquisition.  </w:t>
      </w:r>
      <w:r>
        <w:rPr>
          <w:color w:val="00000A"/>
          <w:sz w:val="18"/>
          <w:szCs w:val="18"/>
        </w:rPr>
        <w:t xml:space="preserve">WLET reported that it been agreed with their partners Communities </w:t>
      </w:r>
      <w:r>
        <w:rPr>
          <w:color w:val="00000A"/>
          <w:sz w:val="18"/>
          <w:szCs w:val="18"/>
        </w:rPr>
        <w:t xml:space="preserve">Housing Trust it was agreed that it was not feasible to complete the Scottish Land Fund Stage 2 planning work to meet the August deadline so a new target date of the end of October was agreed.  This will mean the bid preparation can be done more thoroughly and will be submitted for the 2026 funding round.  The bid for Community Regeneration Fund match funding has been unsuccessful due to an administrative error which meant WLET weren’t informed about the deadline, so an alternative application is being prepared for the Coastal Communities Fund.  This should not affect the timing of the Stage 2 bid.  </w:t>
      </w:r>
    </w:p>
    <w:p>
      <w:pPr>
        <w:pStyle w:val="Normal"/>
        <w:numPr>
          <w:ilvl w:val="0"/>
          <w:numId w:val="0"/>
        </w:numPr>
        <w:ind w:left="0" w:hanging="0"/>
        <w:rPr>
          <w:color w:val="00000A"/>
          <w:sz w:val="18"/>
          <w:szCs w:val="18"/>
        </w:rPr>
      </w:pPr>
      <w:r>
        <w:rPr>
          <w:color w:val="00000A"/>
          <w:sz w:val="18"/>
          <w:szCs w:val="18"/>
        </w:rPr>
      </w:r>
    </w:p>
    <w:p>
      <w:pPr>
        <w:pStyle w:val="Normal"/>
        <w:numPr>
          <w:ilvl w:val="0"/>
          <w:numId w:val="0"/>
        </w:numPr>
        <w:ind w:left="0" w:hanging="0"/>
        <w:rPr>
          <w:color w:val="00000A"/>
          <w:sz w:val="18"/>
          <w:szCs w:val="18"/>
        </w:rPr>
      </w:pPr>
      <w:r>
        <w:rPr>
          <w:color w:val="00000A"/>
          <w:sz w:val="18"/>
          <w:szCs w:val="18"/>
        </w:rPr>
        <w:t xml:space="preserve">4.  </w:t>
      </w:r>
      <w:r>
        <w:rPr>
          <w:color w:val="00000A"/>
          <w:sz w:val="18"/>
          <w:szCs w:val="18"/>
        </w:rPr>
        <w:t>We were appalled to hear about the recent incident where a mother and small child were hospitalised after an encounter with domestic bees on the Riverside road.  We send our best wishes to those affected. We will consult Highland Council  to see it there is anything we can do to prevent such an incident happening again.</w:t>
      </w:r>
    </w:p>
    <w:p>
      <w:pPr>
        <w:pStyle w:val="Normal"/>
        <w:numPr>
          <w:ilvl w:val="0"/>
          <w:numId w:val="0"/>
        </w:numPr>
        <w:ind w:left="0" w:hanging="0"/>
        <w:rPr>
          <w:color w:val="00000A"/>
          <w:sz w:val="18"/>
          <w:szCs w:val="18"/>
        </w:rPr>
      </w:pPr>
      <w:r>
        <w:rPr/>
      </w:r>
    </w:p>
    <w:p>
      <w:pPr>
        <w:pStyle w:val="Normal"/>
        <w:spacing w:before="0" w:after="0"/>
        <w:rPr>
          <w:sz w:val="18"/>
          <w:szCs w:val="18"/>
        </w:rPr>
      </w:pPr>
      <w:r>
        <w:rPr>
          <w:b w:val="false"/>
          <w:bCs w:val="false"/>
          <w:i/>
          <w:iCs/>
          <w:color w:val="00000A"/>
          <w:sz w:val="16"/>
          <w:szCs w:val="16"/>
        </w:rPr>
        <w:t>A copy of the full draft minutes can be obtained by contacting the secretary on wleccsec@gmail.com or</w:t>
      </w:r>
    </w:p>
    <w:p>
      <w:pPr>
        <w:pStyle w:val="TextBody"/>
        <w:numPr>
          <w:ilvl w:val="0"/>
          <w:numId w:val="0"/>
        </w:numPr>
        <w:spacing w:before="0" w:after="0"/>
        <w:ind w:left="0" w:hanging="0"/>
        <w:rPr>
          <w:sz w:val="18"/>
          <w:szCs w:val="18"/>
        </w:rPr>
      </w:pPr>
      <w:r>
        <w:rPr>
          <w:b w:val="false"/>
          <w:bCs w:val="false"/>
          <w:i/>
          <w:iCs/>
          <w:color w:val="00000A"/>
          <w:sz w:val="16"/>
          <w:szCs w:val="16"/>
        </w:rPr>
        <w:t>07967 115316</w:t>
      </w:r>
    </w:p>
    <w:sectPr>
      <w:footerReference w:type="default" r:id="rId2"/>
      <w:type w:val="nextPage"/>
      <w:pgSz w:w="11906" w:h="16838"/>
      <w:pgMar w:left="1134" w:right="1134" w:gutter="0" w:header="0" w:top="1134" w:footer="1134" w:bottom="190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erdana">
    <w:charset w:val="01"/>
    <w:family w:val="swiss"/>
    <w:pitch w:val="default"/>
  </w:font>
  <w:font w:name="OpenSymbol">
    <w:altName w:val="Arial Unicode MS"/>
    <w:charset w:val="01"/>
    <w:family w:val="swiss"/>
    <w:pitch w:val="default"/>
  </w:font>
  <w:font w:name="Helvetica Neue">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r>
      <w:rPr>
        <w:sz w:val="16"/>
        <w:szCs w:val="16"/>
      </w:rPr>
      <w:t xml:space="preserve"> </w:t>
    </w:r>
    <w:r>
      <w:rPr>
        <w:sz w:val="16"/>
        <w:szCs w:val="16"/>
      </w:rPr>
      <w:t xml:space="preserve">of </w:t>
    </w:r>
    <w:r>
      <w:rPr>
        <w:sz w:val="16"/>
        <w:szCs w:val="16"/>
      </w:rPr>
      <w:fldChar w:fldCharType="begin"/>
    </w:r>
    <w:r>
      <w:rPr>
        <w:sz w:val="16"/>
        <w:szCs w:val="16"/>
      </w:rPr>
      <w:instrText xml:space="preserve"> NUMPAGES </w:instrText>
    </w:r>
    <w:r>
      <w:rPr>
        <w:sz w:val="16"/>
        <w:szCs w:val="16"/>
      </w:rPr>
      <w:fldChar w:fldCharType="separate"/>
    </w:r>
    <w:r>
      <w:rPr>
        <w:sz w:val="16"/>
        <w:szCs w:val="16"/>
      </w:rPr>
      <w:t>1</w:t>
    </w:r>
    <w:r>
      <w:rPr>
        <w:sz w:val="16"/>
        <w:szCs w:val="16"/>
      </w:rPr>
      <w:fldChar w:fldCharType="end"/>
    </w:r>
  </w:p>
  <w:p>
    <w:pPr>
      <w:pStyle w:val="Footer"/>
      <w:jc w:val="right"/>
      <w:rPr>
        <w:sz w:val="14"/>
        <w:szCs w:val="14"/>
      </w:rPr>
    </w:pPr>
    <w:r>
      <w:rPr>
        <w:sz w:val="14"/>
        <w:szCs w:val="14"/>
      </w:rPr>
      <w:t xml:space="preserve">WLECC </w:t>
    </w:r>
    <w:r>
      <w:rPr>
        <w:sz w:val="14"/>
        <w:szCs w:val="14"/>
      </w:rPr>
      <w:fldChar w:fldCharType="begin"/>
    </w:r>
    <w:r>
      <w:rPr>
        <w:sz w:val="14"/>
        <w:szCs w:val="14"/>
      </w:rPr>
      <w:instrText xml:space="preserve"> DATE \@"dd\/MM\/yy" </w:instrText>
    </w:r>
    <w:r>
      <w:rPr>
        <w:sz w:val="14"/>
        <w:szCs w:val="14"/>
      </w:rPr>
      <w:fldChar w:fldCharType="separate"/>
    </w:r>
    <w:r>
      <w:rPr>
        <w:sz w:val="14"/>
        <w:szCs w:val="14"/>
      </w:rPr>
      <w:t>20/08/25</w:t>
    </w:r>
    <w:r>
      <w:rPr>
        <w:sz w:val="14"/>
        <w:szCs w:val="14"/>
      </w:rPr>
      <w:fldChar w:fldCharType="end"/>
    </w:r>
  </w:p>
</w:ftr>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SimSun" w:cs="Mangal"/>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Verdana" w:hAnsi="Verdana" w:eastAsia="SimSun" w:cs="Mangal"/>
      <w:color w:val="00000A"/>
      <w:kern w:val="0"/>
      <w:sz w:val="24"/>
      <w:szCs w:val="24"/>
      <w:lang w:val="en-GB" w:eastAsia="zh-CN" w:bidi="hi-IN"/>
    </w:rPr>
  </w:style>
  <w:style w:type="paragraph" w:styleId="Heading3">
    <w:name w:val="Heading 3"/>
    <w:basedOn w:val="Heading"/>
    <w:qFormat/>
    <w:pPr/>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Verdana" w:hAnsi="Verdana"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ascii="Verdana" w:hAnsi="Verdana" w:cs="Mangal"/>
    </w:rPr>
  </w:style>
  <w:style w:type="paragraph" w:styleId="Caption">
    <w:name w:val="Caption"/>
    <w:basedOn w:val="Normal"/>
    <w:qFormat/>
    <w:pPr>
      <w:suppressLineNumbers/>
      <w:spacing w:before="120" w:after="120"/>
    </w:pPr>
    <w:rPr>
      <w:rFonts w:ascii="Verdana" w:hAnsi="Verdana" w:cs="Mangal"/>
      <w:i/>
      <w:iCs/>
      <w:sz w:val="24"/>
      <w:szCs w:val="24"/>
    </w:rPr>
  </w:style>
  <w:style w:type="paragraph" w:styleId="Index">
    <w:name w:val="Index"/>
    <w:basedOn w:val="Normal"/>
    <w:qFormat/>
    <w:pPr>
      <w:suppressLineNumbers/>
    </w:pPr>
    <w:rPr>
      <w:rFonts w:ascii="Verdana" w:hAnsi="Verdana" w:cs="Mangal"/>
    </w:rPr>
  </w:style>
  <w:style w:type="paragraph" w:styleId="HeaderandFooter">
    <w:name w:val="Header and Footer"/>
    <w:basedOn w:val="Normal"/>
    <w:qFormat/>
    <w:pPr/>
    <w:rPr/>
  </w:style>
  <w:style w:type="paragraph" w:styleId="Footer">
    <w:name w:val="Footer"/>
    <w:basedOn w:val="Normal"/>
    <w:pPr>
      <w:suppressLineNumbers/>
      <w:tabs>
        <w:tab w:val="clear" w:pos="720"/>
        <w:tab w:val="center" w:pos="4819" w:leader="none"/>
        <w:tab w:val="right" w:pos="9638" w:leader="none"/>
      </w:tabs>
    </w:pPr>
    <w:rPr/>
  </w:style>
  <w:style w:type="paragraph" w:styleId="TableContents">
    <w:name w:val="Table Contents"/>
    <w:basedOn w:val="Normal"/>
    <w:qFormat/>
    <w:pPr/>
    <w:rPr/>
  </w:style>
  <w:style w:type="paragraph" w:styleId="TableHeading">
    <w:name w:val="Table Heading"/>
    <w:basedOn w:val="TableContents"/>
    <w:qFormat/>
    <w:pPr/>
    <w:rPr/>
  </w:style>
  <w:style w:type="numbering" w:styleId="Bullet">
    <w:name w:val="Bullet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36158</TotalTime>
  <Application>LibreOffice/7.3.7.2$Linux_X86_64 LibreOffice_project/30$Build-2</Application>
  <AppVersion>15.0000</AppVersion>
  <Pages>1</Pages>
  <Words>608</Words>
  <Characters>2952</Characters>
  <CharactersWithSpaces>3586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2021-11-06T13:04:24Z</dcterms:created>
  <dc:creator/>
  <dc:description/>
  <dc:language>en-GB</dc:language>
  <cp:lastModifiedBy/>
  <cp:lastPrinted>2025-04-13T09:42:47Z</cp:lastPrinted>
  <dcterms:modified xsi:type="dcterms:W3CDTF">2025-08-20T13:28:57Z</dcterms:modified>
  <cp:revision>1266</cp:revision>
  <dc:subject/>
  <dc:title/>
</cp:coreProperties>
</file>

<file path=docProps/custom.xml><?xml version="1.0" encoding="utf-8"?>
<Properties xmlns="http://schemas.openxmlformats.org/officeDocument/2006/custom-properties" xmlns:vt="http://schemas.openxmlformats.org/officeDocument/2006/docPropsVTypes"/>
</file>