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WBN Community OS™ Strategic Vision &amp; Corporate Narrative</w:t>
      </w:r>
    </w:p>
    <w:p>
      <w:r>
        <w:rPr>
          <w:b/>
        </w:rPr>
        <w:t>World Business Network News Corp.</w:t>
        <w:br/>
      </w:r>
      <w:r>
        <w:t>Building The Digital Infrastructure For Modern Communities™</w:t>
        <w:br/>
        <w:br/>
      </w:r>
    </w:p>
    <w:p>
      <w:pPr>
        <w:pStyle w:val="Heading2"/>
      </w:pPr>
      <w:r>
        <w:t>Executive Summary</w:t>
      </w:r>
    </w:p>
    <w:p>
      <w:r>
        <w:t>WBN Community OS™ is the strategic framework that connects WBN News, community publishing, and the Cast ecosystem into a unified platform. The company is evolving from a traditional news organization into a network-based community infrastructure company.</w:t>
      </w:r>
    </w:p>
    <w:p>
      <w:pPr>
        <w:pStyle w:val="Heading2"/>
      </w:pPr>
      <w:r>
        <w:t>The Evolution of WBN</w:t>
      </w:r>
    </w:p>
    <w:p>
      <w:r>
        <w:t>Phase 1: Social News™ creates discovery and awareness. Phase 2: Community News Platforms™ on Ghost create permanent publishing assets. Phase 3: The Casts™ transform information into community utility. Phase 4: WBN Community OS™ connects everything into a unified ecosystem.</w:t>
      </w:r>
    </w:p>
    <w:p>
      <w:pPr>
        <w:pStyle w:val="Heading2"/>
      </w:pPr>
      <w:r>
        <w:t>Why The Name Still Fits</w:t>
      </w:r>
    </w:p>
    <w:p>
      <w:r>
        <w:t>The most important word in World Business Network News Corp. is Network. WBN is no longer defined solely by the news it publishes. It is defined by the network it operates. News remains foundational, but the network is the long-term asset.</w:t>
      </w:r>
    </w:p>
    <w:p>
      <w:pPr>
        <w:pStyle w:val="Heading2"/>
      </w:pPr>
      <w:r>
        <w:t>The Cast Architecture</w:t>
      </w:r>
    </w:p>
    <w:p>
      <w:r>
        <w:t>LinkCast™ = Discovery. EventCast™ = Participation. PaperCast™ = Community Intelligence. Marketplace™ = Opportunities &amp; Savings. PromptCast™ = Knowledge &amp; AI. Academy™ = Learning. Community Assistant™ = Access Layer.</w:t>
      </w:r>
    </w:p>
    <w:p>
      <w:pPr>
        <w:pStyle w:val="Heading2"/>
      </w:pPr>
      <w:r>
        <w:t>The Community OS Vision</w:t>
      </w:r>
    </w:p>
    <w:p>
      <w:r>
        <w:t>WBN Community OS™ organizes information, resources, organizations, businesses, events, opportunities, knowledge, and community intelligence into a single ecosystem. The goal is to make communities easier to discover, understand, participate in, and strengthen.</w:t>
      </w:r>
    </w:p>
    <w:p>
      <w:pPr>
        <w:pStyle w:val="Heading2"/>
      </w:pPr>
      <w:r>
        <w:t>The BHAG</w:t>
      </w:r>
    </w:p>
    <w:p>
      <w:r>
        <w:t>To create the world's leading Community Operating System™ and ultimately build a digital representation of community life that helps every community become easier to discover, understand, participate in, and strengthen.</w:t>
      </w:r>
    </w:p>
    <w:p>
      <w:pPr>
        <w:pStyle w:val="Heading2"/>
      </w:pPr>
      <w:r>
        <w:t>Positioning Statement</w:t>
      </w:r>
    </w:p>
    <w:p>
      <w:r>
        <w:t>WBN Community OS™ — The Digital Infrastructure For Modern Communities™.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